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834A3" w14:textId="7A0FC162" w:rsidR="0085388C" w:rsidRPr="00CB1856" w:rsidRDefault="00620F71">
      <w:pPr>
        <w:pStyle w:val="Nagwek1"/>
        <w:rPr>
          <w:rFonts w:asciiTheme="minorHAnsi" w:hAnsiTheme="minorHAnsi" w:cstheme="minorHAnsi"/>
          <w:color w:val="5B9BD5" w:themeColor="accent1"/>
          <w:szCs w:val="22"/>
        </w:rPr>
      </w:pPr>
      <w:bookmarkStart w:id="0" w:name="_Toc132358561"/>
      <w:bookmarkStart w:id="1" w:name="_Toc200005992"/>
      <w:r w:rsidRPr="00CB1856">
        <w:rPr>
          <w:rFonts w:asciiTheme="minorHAnsi" w:hAnsiTheme="minorHAnsi" w:cstheme="minorHAnsi"/>
          <w:szCs w:val="22"/>
        </w:rPr>
        <w:t xml:space="preserve">Pakiet </w:t>
      </w:r>
      <w:bookmarkEnd w:id="0"/>
      <w:r w:rsidRPr="00CB1856">
        <w:rPr>
          <w:rFonts w:asciiTheme="minorHAnsi" w:hAnsiTheme="minorHAnsi" w:cstheme="minorHAnsi"/>
          <w:szCs w:val="22"/>
        </w:rPr>
        <w:t xml:space="preserve">1. </w:t>
      </w:r>
      <w:r w:rsidR="00244310" w:rsidRPr="00CB1856">
        <w:rPr>
          <w:rFonts w:asciiTheme="minorHAnsi" w:hAnsiTheme="minorHAnsi" w:cstheme="minorHAnsi"/>
          <w:szCs w:val="22"/>
        </w:rPr>
        <w:t>Kardiotokograf KTG wraz z głowicą do ciąży bliźniaczej</w:t>
      </w:r>
      <w:r w:rsidRPr="00CB1856">
        <w:rPr>
          <w:rFonts w:asciiTheme="minorHAnsi" w:hAnsiTheme="minorHAnsi" w:cstheme="minorHAnsi"/>
          <w:szCs w:val="22"/>
        </w:rPr>
        <w:t>–szt. 1</w:t>
      </w:r>
      <w:bookmarkEnd w:id="1"/>
    </w:p>
    <w:p w14:paraId="0E482164" w14:textId="77777777" w:rsidR="0085388C" w:rsidRPr="00CB1856" w:rsidRDefault="0085388C">
      <w:pPr>
        <w:pStyle w:val="Nagwek1"/>
        <w:rPr>
          <w:rFonts w:asciiTheme="minorHAnsi" w:hAnsiTheme="minorHAnsi" w:cstheme="minorHAnsi"/>
          <w:szCs w:val="22"/>
        </w:rPr>
      </w:pPr>
    </w:p>
    <w:p w14:paraId="283E54F9" w14:textId="77777777" w:rsidR="0085388C" w:rsidRPr="00CB1856" w:rsidRDefault="00620F71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  <w:r w:rsidRPr="00CB1856">
        <w:rPr>
          <w:rFonts w:eastAsia="Times New Roman" w:cstheme="minorHAnsi"/>
          <w:iCs/>
          <w:spacing w:val="13"/>
        </w:rPr>
        <w:t xml:space="preserve">Pełna nazwa urządzenia </w:t>
      </w:r>
      <w:r w:rsidRPr="00CB1856">
        <w:rPr>
          <w:rFonts w:eastAsia="Times New Roman" w:cstheme="minorHAnsi"/>
          <w:iCs/>
          <w:spacing w:val="13"/>
        </w:rPr>
        <w:tab/>
      </w:r>
    </w:p>
    <w:p w14:paraId="7A4E98B7" w14:textId="77777777" w:rsidR="0085388C" w:rsidRPr="00CB1856" w:rsidRDefault="00620F71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  <w:r w:rsidRPr="00CB1856">
        <w:rPr>
          <w:rFonts w:eastAsia="Times New Roman" w:cstheme="minorHAnsi"/>
          <w:iCs/>
          <w:spacing w:val="13"/>
        </w:rPr>
        <w:t xml:space="preserve">Producent </w:t>
      </w:r>
      <w:r w:rsidRPr="00CB1856">
        <w:rPr>
          <w:rFonts w:eastAsia="Times New Roman" w:cstheme="minorHAnsi"/>
          <w:iCs/>
          <w:spacing w:val="13"/>
        </w:rPr>
        <w:tab/>
      </w:r>
    </w:p>
    <w:p w14:paraId="34459EEA" w14:textId="77777777" w:rsidR="0085388C" w:rsidRPr="00CB1856" w:rsidRDefault="00620F71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  <w:r w:rsidRPr="00CB1856">
        <w:rPr>
          <w:rFonts w:eastAsia="Times New Roman" w:cstheme="minorHAnsi"/>
          <w:iCs/>
          <w:spacing w:val="13"/>
        </w:rPr>
        <w:t xml:space="preserve">Kraj </w:t>
      </w:r>
      <w:r w:rsidRPr="00CB1856">
        <w:rPr>
          <w:rFonts w:eastAsia="Times New Roman" w:cstheme="minorHAnsi"/>
          <w:iCs/>
          <w:spacing w:val="13"/>
        </w:rPr>
        <w:tab/>
      </w:r>
    </w:p>
    <w:p w14:paraId="6DEE495A" w14:textId="333A1AC7" w:rsidR="0085388C" w:rsidRPr="00CB1856" w:rsidRDefault="00620F71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  <w:r w:rsidRPr="00CB1856">
        <w:rPr>
          <w:rFonts w:eastAsia="Times New Roman" w:cstheme="minorHAnsi"/>
          <w:iCs/>
          <w:spacing w:val="13"/>
        </w:rPr>
        <w:t xml:space="preserve">Rok produkcji: </w:t>
      </w:r>
      <w:r w:rsidR="00AD6267" w:rsidRPr="00CB1856">
        <w:rPr>
          <w:rFonts w:eastAsia="Times New Roman" w:cstheme="minorHAnsi"/>
          <w:iCs/>
          <w:spacing w:val="13"/>
        </w:rPr>
        <w:t>2026</w:t>
      </w:r>
    </w:p>
    <w:p w14:paraId="4EB4E085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851"/>
        <w:gridCol w:w="4111"/>
        <w:gridCol w:w="965"/>
        <w:gridCol w:w="1208"/>
        <w:gridCol w:w="1371"/>
        <w:gridCol w:w="2268"/>
      </w:tblGrid>
      <w:tr w:rsidR="00AD6267" w:rsidRPr="00CB1856" w14:paraId="05E73E1F" w14:textId="77777777" w:rsidTr="00DB41D1">
        <w:trPr>
          <w:trHeight w:val="1801"/>
        </w:trPr>
        <w:tc>
          <w:tcPr>
            <w:tcW w:w="851" w:type="dxa"/>
          </w:tcPr>
          <w:p w14:paraId="38C8B32C" w14:textId="77777777" w:rsidR="00AD6267" w:rsidRPr="00CB1856" w:rsidRDefault="00AD6267" w:rsidP="00AD6267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4D9F" w14:textId="642D2EAE" w:rsidR="00AD6267" w:rsidRPr="00CB1856" w:rsidRDefault="00AD6267" w:rsidP="00CB1856">
            <w:pPr>
              <w:widowControl w:val="0"/>
              <w:suppressAutoHyphens/>
              <w:jc w:val="center"/>
              <w:rPr>
                <w:rFonts w:eastAsia="Lucida Sans Unicode" w:cstheme="minorHAnsi"/>
                <w:b/>
                <w:lang w:eastAsia="zh-CN" w:bidi="hi-IN"/>
              </w:rPr>
            </w:pPr>
            <w:r w:rsidRPr="00CB1856">
              <w:rPr>
                <w:rFonts w:eastAsia="Lucida Sans Unicode" w:cstheme="minorHAnsi"/>
                <w:b/>
                <w:lang w:eastAsia="zh-CN" w:bidi="hi-IN"/>
              </w:rPr>
              <w:t>Nazwa i opis parametru lub funkcji urządzenia</w:t>
            </w:r>
          </w:p>
        </w:tc>
        <w:tc>
          <w:tcPr>
            <w:tcW w:w="965" w:type="dxa"/>
          </w:tcPr>
          <w:p w14:paraId="284F95AB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eastAsia="Lucida Sans Unicode" w:cstheme="minorHAnsi"/>
                <w:b/>
                <w:lang w:eastAsia="zh-CN" w:bidi="hi-IN"/>
              </w:rPr>
              <w:t>Parametr wymagany</w:t>
            </w:r>
          </w:p>
        </w:tc>
        <w:tc>
          <w:tcPr>
            <w:tcW w:w="1208" w:type="dxa"/>
          </w:tcPr>
          <w:p w14:paraId="102D9C59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eastAsia="Lucida Sans Unicode" w:cstheme="minorHAnsi"/>
                <w:b/>
                <w:lang w:eastAsia="zh-CN" w:bidi="hi-IN"/>
              </w:rPr>
              <w:t>Parametr oferowany</w:t>
            </w:r>
          </w:p>
        </w:tc>
        <w:tc>
          <w:tcPr>
            <w:tcW w:w="1371" w:type="dxa"/>
          </w:tcPr>
          <w:p w14:paraId="40D3CEA6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eastAsia="Lucida Sans Unicode" w:cstheme="minorHAnsi"/>
                <w:b/>
                <w:lang w:eastAsia="zh-CN" w:bidi="hi-IN"/>
              </w:rPr>
              <w:t>Nr strony w mat. infor. z potwierdzeniem parametru</w:t>
            </w:r>
          </w:p>
        </w:tc>
        <w:tc>
          <w:tcPr>
            <w:tcW w:w="2268" w:type="dxa"/>
          </w:tcPr>
          <w:p w14:paraId="18AB7D01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eastAsia="Lucida Sans Unicode" w:cstheme="minorHAnsi"/>
                <w:b/>
                <w:lang w:eastAsia="zh-CN" w:bidi="hi-IN"/>
              </w:rPr>
              <w:t>Ocena</w:t>
            </w:r>
          </w:p>
        </w:tc>
      </w:tr>
      <w:tr w:rsidR="00AD6267" w:rsidRPr="00CB1856" w14:paraId="152D73E4" w14:textId="77777777" w:rsidTr="00DB41D1">
        <w:tc>
          <w:tcPr>
            <w:tcW w:w="851" w:type="dxa"/>
          </w:tcPr>
          <w:p w14:paraId="1346EBEE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B393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Całość urządzeń fabrycznie nowa, nierekondycjonowana</w:t>
            </w:r>
          </w:p>
        </w:tc>
        <w:tc>
          <w:tcPr>
            <w:tcW w:w="965" w:type="dxa"/>
            <w:vAlign w:val="center"/>
          </w:tcPr>
          <w:p w14:paraId="7B56C506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4AD160FA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5D8242F1" w14:textId="7E50706C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694EF58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0EAEF39B" w14:textId="77777777" w:rsidTr="00DB41D1">
        <w:tc>
          <w:tcPr>
            <w:tcW w:w="851" w:type="dxa"/>
          </w:tcPr>
          <w:p w14:paraId="0BC3A861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4DB4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Częstotliwość: 1 MHz, głowica wielokryształowa wysokiej czułości.</w:t>
            </w:r>
          </w:p>
        </w:tc>
        <w:tc>
          <w:tcPr>
            <w:tcW w:w="965" w:type="dxa"/>
          </w:tcPr>
          <w:p w14:paraId="07F4E2A3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58A73E9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2318E340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0CD2D12A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4C7674C1" w14:textId="77777777" w:rsidTr="00DB41D1">
        <w:tc>
          <w:tcPr>
            <w:tcW w:w="851" w:type="dxa"/>
          </w:tcPr>
          <w:p w14:paraId="68C42F63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DE01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Technologia: Doppler pulsacyjny PW + system DSP.</w:t>
            </w:r>
          </w:p>
        </w:tc>
        <w:tc>
          <w:tcPr>
            <w:tcW w:w="965" w:type="dxa"/>
          </w:tcPr>
          <w:p w14:paraId="3E039B90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B73BCEE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1223B33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E9F9DD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414A99F8" w14:textId="77777777" w:rsidTr="00DB41D1">
        <w:tc>
          <w:tcPr>
            <w:tcW w:w="851" w:type="dxa"/>
          </w:tcPr>
          <w:p w14:paraId="7769E681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CD43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Zakres pomiarowy FHR:  30-240bpm , dokładność: ±2 BPM.</w:t>
            </w:r>
          </w:p>
        </w:tc>
        <w:tc>
          <w:tcPr>
            <w:tcW w:w="965" w:type="dxa"/>
          </w:tcPr>
          <w:p w14:paraId="4A1B5A7B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166B040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2286C7EE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7B0B63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165A6595" w14:textId="77777777" w:rsidTr="00DB41D1">
        <w:tc>
          <w:tcPr>
            <w:tcW w:w="851" w:type="dxa"/>
          </w:tcPr>
          <w:p w14:paraId="660197F5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7C2D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TOCO Zakres pomiarowy: 0-100% , dokładność: &lt; 10 %.</w:t>
            </w:r>
          </w:p>
        </w:tc>
        <w:tc>
          <w:tcPr>
            <w:tcW w:w="965" w:type="dxa"/>
          </w:tcPr>
          <w:p w14:paraId="46BBB2F3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9CCDDA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335F630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6D66A87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2B66F1CB" w14:textId="77777777" w:rsidTr="00DB41D1">
        <w:tc>
          <w:tcPr>
            <w:tcW w:w="851" w:type="dxa"/>
          </w:tcPr>
          <w:p w14:paraId="24F7B203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EF5C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Automatyczne wykrywanie ruchów płodu + marker dla pacjentki.</w:t>
            </w:r>
          </w:p>
        </w:tc>
        <w:tc>
          <w:tcPr>
            <w:tcW w:w="965" w:type="dxa"/>
          </w:tcPr>
          <w:p w14:paraId="1A0F8733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60C25CC8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1B6E59C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376B0B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555EBDE4" w14:textId="77777777" w:rsidTr="00DB41D1">
        <w:tc>
          <w:tcPr>
            <w:tcW w:w="851" w:type="dxa"/>
          </w:tcPr>
          <w:p w14:paraId="2756B5F7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8791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Ruchomy kolorowy ekran LCD 7". dotykowy</w:t>
            </w:r>
          </w:p>
        </w:tc>
        <w:tc>
          <w:tcPr>
            <w:tcW w:w="965" w:type="dxa"/>
          </w:tcPr>
          <w:p w14:paraId="5150A06A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1D26DB1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76AF363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ABF3B9D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0E2B3D3D" w14:textId="77777777" w:rsidTr="00DB41D1">
        <w:tc>
          <w:tcPr>
            <w:tcW w:w="851" w:type="dxa"/>
          </w:tcPr>
          <w:p w14:paraId="2EA7B516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DDFD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Archiwizacja badań w urządzeniu ( do 10000 zapisów). Możliwość dopisania kolejnego badania do już istniejącego rekordu pacjentki </w:t>
            </w:r>
          </w:p>
        </w:tc>
        <w:tc>
          <w:tcPr>
            <w:tcW w:w="965" w:type="dxa"/>
          </w:tcPr>
          <w:p w14:paraId="51831A4F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D953C04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512C2DD5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6E7300D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56B9A987" w14:textId="77777777" w:rsidTr="00DB41D1">
        <w:tc>
          <w:tcPr>
            <w:tcW w:w="851" w:type="dxa"/>
          </w:tcPr>
          <w:p w14:paraId="2BD910D2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22F4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Export badań na pendrive w postaci pliku pdf</w:t>
            </w:r>
          </w:p>
        </w:tc>
        <w:tc>
          <w:tcPr>
            <w:tcW w:w="965" w:type="dxa"/>
          </w:tcPr>
          <w:p w14:paraId="2CB4BC3D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CA64295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0155207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9CBB3B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5BA110DC" w14:textId="77777777" w:rsidTr="00DB41D1">
        <w:tc>
          <w:tcPr>
            <w:tcW w:w="851" w:type="dxa"/>
          </w:tcPr>
          <w:p w14:paraId="2BA97AA2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637C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Możliwość wykonania badania bez wydruku (zapis tylko do pamięci urządzenia)</w:t>
            </w:r>
          </w:p>
        </w:tc>
        <w:tc>
          <w:tcPr>
            <w:tcW w:w="965" w:type="dxa"/>
          </w:tcPr>
          <w:p w14:paraId="653F3C39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45F64F0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154327E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4C5E604C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66BB03A6" w14:textId="77777777" w:rsidTr="00DB41D1">
        <w:tc>
          <w:tcPr>
            <w:tcW w:w="851" w:type="dxa"/>
          </w:tcPr>
          <w:p w14:paraId="4D10AC2D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158A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Możliwość wydruku zapisanych badań</w:t>
            </w:r>
          </w:p>
        </w:tc>
        <w:tc>
          <w:tcPr>
            <w:tcW w:w="965" w:type="dxa"/>
          </w:tcPr>
          <w:p w14:paraId="7F0904C7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18094899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3732C44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1A01E6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183D4A94" w14:textId="77777777" w:rsidTr="00DB41D1">
        <w:tc>
          <w:tcPr>
            <w:tcW w:w="851" w:type="dxa"/>
          </w:tcPr>
          <w:p w14:paraId="2F87D3EB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A555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Analiza badania STV (krótki wydruk po każdym badaniu możliwość wyłączenia)</w:t>
            </w:r>
          </w:p>
        </w:tc>
        <w:tc>
          <w:tcPr>
            <w:tcW w:w="965" w:type="dxa"/>
          </w:tcPr>
          <w:p w14:paraId="20A861E2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76BFD0D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37BB118F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1E9D6BCD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22CE1DFA" w14:textId="77777777" w:rsidTr="00DB41D1">
        <w:tc>
          <w:tcPr>
            <w:tcW w:w="851" w:type="dxa"/>
          </w:tcPr>
          <w:p w14:paraId="0262BE9A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BB37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Funkcje alarmów niskiego i wysokiego tętna, końca papieru itp.</w:t>
            </w:r>
          </w:p>
        </w:tc>
        <w:tc>
          <w:tcPr>
            <w:tcW w:w="965" w:type="dxa"/>
          </w:tcPr>
          <w:p w14:paraId="4BB8F956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1242263F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0EC1F5BD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41FD05A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3D1AD57B" w14:textId="77777777" w:rsidTr="00DB41D1">
        <w:tc>
          <w:tcPr>
            <w:tcW w:w="851" w:type="dxa"/>
          </w:tcPr>
          <w:p w14:paraId="5860B88A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733B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Drukarka termiczna wbudowana 110 mm.</w:t>
            </w:r>
          </w:p>
        </w:tc>
        <w:tc>
          <w:tcPr>
            <w:tcW w:w="965" w:type="dxa"/>
          </w:tcPr>
          <w:p w14:paraId="071563E5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5AA60A47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2EE5279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82C0DD1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1F3FA12C" w14:textId="77777777" w:rsidTr="00DB41D1">
        <w:tc>
          <w:tcPr>
            <w:tcW w:w="851" w:type="dxa"/>
          </w:tcPr>
          <w:p w14:paraId="497C9F42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7D12" w14:textId="5E654ACE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Ciąża bliźniacza</w:t>
            </w:r>
          </w:p>
        </w:tc>
        <w:tc>
          <w:tcPr>
            <w:tcW w:w="965" w:type="dxa"/>
          </w:tcPr>
          <w:p w14:paraId="2728EA11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67A84F70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3EFC5D8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29D7FE0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235406AB" w14:textId="77777777" w:rsidTr="00DB41D1">
        <w:trPr>
          <w:trHeight w:val="704"/>
        </w:trPr>
        <w:tc>
          <w:tcPr>
            <w:tcW w:w="851" w:type="dxa"/>
          </w:tcPr>
          <w:p w14:paraId="6716E4EE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7764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Zasilanie: AC 100V—240V 50/60 Hz + wbudowany akumulator 14,8V</w:t>
            </w:r>
          </w:p>
        </w:tc>
        <w:tc>
          <w:tcPr>
            <w:tcW w:w="965" w:type="dxa"/>
          </w:tcPr>
          <w:p w14:paraId="27463DFA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4CC46308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25180120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4EFEC9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02067016" w14:textId="77777777" w:rsidTr="00DB41D1">
        <w:tc>
          <w:tcPr>
            <w:tcW w:w="851" w:type="dxa"/>
          </w:tcPr>
          <w:p w14:paraId="69908F3B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C4B7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Pobór mocy max. 60 VA</w:t>
            </w:r>
          </w:p>
        </w:tc>
        <w:tc>
          <w:tcPr>
            <w:tcW w:w="965" w:type="dxa"/>
          </w:tcPr>
          <w:p w14:paraId="7C2E8B1A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09B507F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016BC8EB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1F079C5D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Pobór mocy graniczny – 0pkt. Pobór mniejszy – 5 pkt.</w:t>
            </w:r>
          </w:p>
        </w:tc>
      </w:tr>
      <w:tr w:rsidR="00AD6267" w:rsidRPr="00CB1856" w14:paraId="7CBF4986" w14:textId="77777777" w:rsidTr="00DB41D1">
        <w:tc>
          <w:tcPr>
            <w:tcW w:w="851" w:type="dxa"/>
          </w:tcPr>
          <w:p w14:paraId="4C06A1DE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A7BE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Czas pracy na akumulatorze do 10h</w:t>
            </w:r>
          </w:p>
        </w:tc>
        <w:tc>
          <w:tcPr>
            <w:tcW w:w="965" w:type="dxa"/>
          </w:tcPr>
          <w:p w14:paraId="0A3BEDE8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38229481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21A7EDAF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42561DBA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Czas wymagany – 0pkt. Czas pracy dłuższy 5pkt.</w:t>
            </w:r>
          </w:p>
        </w:tc>
      </w:tr>
      <w:tr w:rsidR="00AD6267" w:rsidRPr="00CB1856" w14:paraId="630EF3F3" w14:textId="77777777" w:rsidTr="00DB41D1">
        <w:tc>
          <w:tcPr>
            <w:tcW w:w="851" w:type="dxa"/>
          </w:tcPr>
          <w:p w14:paraId="51749B88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591F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Środowisko pracy: </w:t>
            </w:r>
          </w:p>
          <w:p w14:paraId="017F8202" w14:textId="5055CD71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Temperatura +5°C do +40°C, Wilgotność 30% do 75%</w:t>
            </w:r>
          </w:p>
        </w:tc>
        <w:tc>
          <w:tcPr>
            <w:tcW w:w="965" w:type="dxa"/>
          </w:tcPr>
          <w:p w14:paraId="13AB32CA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9C81B5E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7CCEBC0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21036B1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1A5BD932" w14:textId="77777777" w:rsidTr="00DB41D1">
        <w:tc>
          <w:tcPr>
            <w:tcW w:w="851" w:type="dxa"/>
          </w:tcPr>
          <w:p w14:paraId="2613C46F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957D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Obsługa aparatu w języku polskim</w:t>
            </w:r>
          </w:p>
        </w:tc>
        <w:tc>
          <w:tcPr>
            <w:tcW w:w="965" w:type="dxa"/>
          </w:tcPr>
          <w:p w14:paraId="0A6ABAF9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3B939EC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293EF43D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6F2C879F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4A3A2DE6" w14:textId="77777777" w:rsidTr="00DB41D1">
        <w:tc>
          <w:tcPr>
            <w:tcW w:w="851" w:type="dxa"/>
          </w:tcPr>
          <w:p w14:paraId="50A82582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DDF7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Wymiary 30x30x10cm+-10cm</w:t>
            </w:r>
          </w:p>
        </w:tc>
        <w:tc>
          <w:tcPr>
            <w:tcW w:w="965" w:type="dxa"/>
          </w:tcPr>
          <w:p w14:paraId="58574297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6A29058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4588529D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19D6384A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72BD691C" w14:textId="77777777" w:rsidTr="00DB41D1">
        <w:tc>
          <w:tcPr>
            <w:tcW w:w="851" w:type="dxa"/>
          </w:tcPr>
          <w:p w14:paraId="34FFA12E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2645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 Waga około 2 kg+-0.2kg</w:t>
            </w:r>
          </w:p>
        </w:tc>
        <w:tc>
          <w:tcPr>
            <w:tcW w:w="965" w:type="dxa"/>
          </w:tcPr>
          <w:p w14:paraId="51E4069F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33DEEEA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0A7593C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BB2BB04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54471D77" w14:textId="77777777" w:rsidTr="00DB41D1">
        <w:tc>
          <w:tcPr>
            <w:tcW w:w="851" w:type="dxa"/>
          </w:tcPr>
          <w:p w14:paraId="67763D26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9393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Wyposażenie standardowe:</w:t>
            </w:r>
          </w:p>
          <w:p w14:paraId="48A249A7" w14:textId="14F067AF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Kardiotokograf</w:t>
            </w:r>
          </w:p>
          <w:p w14:paraId="175DC5C0" w14:textId="77777777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Głowica Cardio</w:t>
            </w:r>
          </w:p>
          <w:p w14:paraId="2B71BE04" w14:textId="77777777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Głowica Cardio bliźniąt</w:t>
            </w:r>
          </w:p>
          <w:p w14:paraId="305A9097" w14:textId="77777777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Głowica TOCO</w:t>
            </w:r>
          </w:p>
          <w:p w14:paraId="2A9E5B20" w14:textId="77777777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Pasy mocujące głowice – 2 klp</w:t>
            </w:r>
          </w:p>
          <w:p w14:paraId="44AFA363" w14:textId="77777777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Ręczny znacznik dla pacjentki.</w:t>
            </w:r>
          </w:p>
          <w:p w14:paraId="3E14BCE3" w14:textId="2DDF8E03" w:rsidR="00915CCB" w:rsidRPr="00CB1856" w:rsidRDefault="00915CCB" w:rsidP="00915CCB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CB1856">
              <w:rPr>
                <w:rFonts w:cstheme="minorHAnsi"/>
              </w:rPr>
              <w:t>Papier 110 mm – 10 rolek</w:t>
            </w:r>
          </w:p>
        </w:tc>
        <w:tc>
          <w:tcPr>
            <w:tcW w:w="965" w:type="dxa"/>
          </w:tcPr>
          <w:p w14:paraId="3C9F2163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3FD0B366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447F2121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C26B6FE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56112DDE" w14:textId="77777777" w:rsidTr="00DB41D1">
        <w:tc>
          <w:tcPr>
            <w:tcW w:w="851" w:type="dxa"/>
          </w:tcPr>
          <w:p w14:paraId="69DB2416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44081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 xml:space="preserve">W dniu instalacji szkolenie osób będących pracownikami Zamawiającego w zakresie obsługi. </w:t>
            </w:r>
          </w:p>
        </w:tc>
        <w:tc>
          <w:tcPr>
            <w:tcW w:w="965" w:type="dxa"/>
            <w:vAlign w:val="center"/>
          </w:tcPr>
          <w:p w14:paraId="192B468B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C3E066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6287A6CE" w14:textId="50106E45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09171870" w14:textId="77777777" w:rsidR="00AD6267" w:rsidRPr="00CB1856" w:rsidRDefault="00AD6267" w:rsidP="00B50D39">
            <w:pPr>
              <w:widowControl w:val="0"/>
              <w:suppressAutoHyphens/>
              <w:rPr>
                <w:rFonts w:eastAsia="Lucida Sans Unicode" w:cstheme="minorHAnsi"/>
                <w:lang w:eastAsia="zh-CN" w:bidi="hi-IN"/>
              </w:rPr>
            </w:pPr>
          </w:p>
        </w:tc>
      </w:tr>
      <w:tr w:rsidR="00AD6267" w:rsidRPr="00CB1856" w14:paraId="6CEE84D4" w14:textId="77777777" w:rsidTr="00DB41D1">
        <w:tc>
          <w:tcPr>
            <w:tcW w:w="851" w:type="dxa"/>
          </w:tcPr>
          <w:p w14:paraId="6C198BCA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C509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Instrukcja obsługi, instrukcja czyszczenia/dezynfekcji w języku polskim oraz dokumenty: deklaracja zgodności, CE w wersji zarówno papierowej jak i elektronicznej np. na płycie CD (format PDF) dostarczana na etapie instalacji urządzenia</w:t>
            </w:r>
            <w:r w:rsidRPr="00CB1856">
              <w:rPr>
                <w:rFonts w:cstheme="minorHAnsi"/>
              </w:rPr>
              <w:tab/>
            </w:r>
          </w:p>
        </w:tc>
        <w:tc>
          <w:tcPr>
            <w:tcW w:w="965" w:type="dxa"/>
            <w:vAlign w:val="center"/>
          </w:tcPr>
          <w:p w14:paraId="56D7BF76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cstheme="minorHAnsi"/>
              </w:rPr>
              <w:t>Tak</w:t>
            </w:r>
          </w:p>
        </w:tc>
        <w:tc>
          <w:tcPr>
            <w:tcW w:w="1208" w:type="dxa"/>
          </w:tcPr>
          <w:p w14:paraId="2DD8FFDD" w14:textId="722097BD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78DC8DA2" w14:textId="61CDB2A5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4032839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2EF79747" w14:textId="77777777" w:rsidTr="00DB41D1">
        <w:tc>
          <w:tcPr>
            <w:tcW w:w="851" w:type="dxa"/>
          </w:tcPr>
          <w:p w14:paraId="156A9E79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3956" w14:textId="77777777" w:rsidR="00AD6267" w:rsidRPr="00CB1856" w:rsidRDefault="00AD6267" w:rsidP="00B50D39">
            <w:pPr>
              <w:rPr>
                <w:rFonts w:cstheme="minorHAnsi"/>
              </w:rPr>
            </w:pPr>
            <w:r w:rsidRPr="00CB1856">
              <w:rPr>
                <w:rFonts w:eastAsiaTheme="minorEastAsia" w:cstheme="minorHAnsi"/>
              </w:rPr>
              <w:t>W okresie gwarancyjnym przeglądy techniczne urządzenia w liczbie, zakresie i terminie wynikającym z daty uruchomienia zalecanym przez producenta dokonywane w siedzibie Zamawiającego w cenie oferty. Elementy zużywalne wykorzystane do przeglądu technicznego w cenie oferty. Przeglądy powinny być wykonywane z inicjatywy Wykonawcy, ale z uwzględnieniem ustaleń z Zamawiającym.  Obowiązkowy przegląd w ostatnim miesiącu gwarancji. Przesunięcie któregoś z przeglądu z winy Wykonawcy wydłuża okres gwarancji o okres przesunięcia.  W przypadku braku konieczności wykonywania przeglądów technicznych przez Producenta Wykonawca wskaże stosowny zapis w dokumentach producenta urządzenia.</w:t>
            </w:r>
          </w:p>
        </w:tc>
        <w:tc>
          <w:tcPr>
            <w:tcW w:w="965" w:type="dxa"/>
          </w:tcPr>
          <w:p w14:paraId="71FA669D" w14:textId="77777777" w:rsidR="00AD6267" w:rsidRPr="00CB1856" w:rsidRDefault="00AD6267" w:rsidP="00B50D39">
            <w:pPr>
              <w:jc w:val="center"/>
              <w:rPr>
                <w:rFonts w:cstheme="minorHAnsi"/>
              </w:rPr>
            </w:pPr>
            <w:r w:rsidRPr="00CB1856">
              <w:rPr>
                <w:rFonts w:eastAsiaTheme="minorEastAsia" w:cstheme="minorHAnsi"/>
              </w:rPr>
              <w:t>Tak</w:t>
            </w:r>
          </w:p>
        </w:tc>
        <w:tc>
          <w:tcPr>
            <w:tcW w:w="1208" w:type="dxa"/>
          </w:tcPr>
          <w:p w14:paraId="2E3F9517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5847572A" w14:textId="4C4270FC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43E7CEDC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42AE59D7" w14:textId="77777777" w:rsidTr="00DB41D1">
        <w:tc>
          <w:tcPr>
            <w:tcW w:w="851" w:type="dxa"/>
          </w:tcPr>
          <w:p w14:paraId="6B7351F6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3C09" w14:textId="77777777" w:rsidR="00AD6267" w:rsidRPr="00CB1856" w:rsidRDefault="00AD6267" w:rsidP="00B50D39">
            <w:pPr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Liczba przeglądów gwarancyjnych łącznie z przeglądem w ostatnim miesiącu gwarancji</w:t>
            </w:r>
          </w:p>
        </w:tc>
        <w:tc>
          <w:tcPr>
            <w:tcW w:w="965" w:type="dxa"/>
          </w:tcPr>
          <w:p w14:paraId="6635F052" w14:textId="77777777" w:rsidR="00CB1856" w:rsidRDefault="00AD6267" w:rsidP="00B50D39">
            <w:pPr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Tak,</w:t>
            </w:r>
          </w:p>
          <w:p w14:paraId="5037EDE0" w14:textId="79D47268" w:rsidR="00AD6267" w:rsidRPr="00CB1856" w:rsidRDefault="00AD6267" w:rsidP="00B50D39">
            <w:pPr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 xml:space="preserve"> podać ilość przeglądów</w:t>
            </w:r>
          </w:p>
        </w:tc>
        <w:tc>
          <w:tcPr>
            <w:tcW w:w="1208" w:type="dxa"/>
          </w:tcPr>
          <w:p w14:paraId="0CAD8498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77C46301" w14:textId="4118CBDE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44170883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7016D158" w14:textId="77777777" w:rsidTr="00DB41D1">
        <w:trPr>
          <w:trHeight w:val="2195"/>
        </w:trPr>
        <w:tc>
          <w:tcPr>
            <w:tcW w:w="851" w:type="dxa"/>
          </w:tcPr>
          <w:p w14:paraId="35B95530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E23D" w14:textId="77777777" w:rsidR="00AD6267" w:rsidRPr="00CB1856" w:rsidRDefault="00AD6267" w:rsidP="00B50D39">
            <w:pPr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Wykaz upoważnionych serwisów urządzenia na teranie Polski zawierający nazwę firmy, adres, telefon, fax. Nazwisko i imię osoby do kontaktu/serwisu (wskazać w materiałach , instrukcji obsługi kto jest upoważniony do wykonywania napraw serwisowych)</w:t>
            </w:r>
          </w:p>
        </w:tc>
        <w:tc>
          <w:tcPr>
            <w:tcW w:w="965" w:type="dxa"/>
          </w:tcPr>
          <w:p w14:paraId="56C502CB" w14:textId="77777777" w:rsidR="00AD6267" w:rsidRPr="00CB1856" w:rsidRDefault="00AD6267" w:rsidP="00B50D39">
            <w:pPr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Tak</w:t>
            </w:r>
          </w:p>
        </w:tc>
        <w:tc>
          <w:tcPr>
            <w:tcW w:w="1208" w:type="dxa"/>
          </w:tcPr>
          <w:p w14:paraId="5F090E45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797555D0" w14:textId="2BFB363A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256A0A38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2B5F537D" w14:textId="77777777" w:rsidTr="00DB41D1">
        <w:trPr>
          <w:trHeight w:val="953"/>
        </w:trPr>
        <w:tc>
          <w:tcPr>
            <w:tcW w:w="851" w:type="dxa"/>
          </w:tcPr>
          <w:p w14:paraId="366A165A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5E6D" w14:textId="77777777" w:rsidR="00AD6267" w:rsidRPr="00CB1856" w:rsidRDefault="00AD6267" w:rsidP="00B50D39">
            <w:pPr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Zapewnienie dostępu do części do napraw, serwisu pogwarancyjnego min. 10 lat po zakończeniu okresu gwarancyjnego</w:t>
            </w:r>
          </w:p>
        </w:tc>
        <w:tc>
          <w:tcPr>
            <w:tcW w:w="965" w:type="dxa"/>
          </w:tcPr>
          <w:p w14:paraId="537B4C5F" w14:textId="77777777" w:rsidR="00AD6267" w:rsidRPr="00CB1856" w:rsidRDefault="00AD6267" w:rsidP="00B50D39">
            <w:pPr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Tak</w:t>
            </w:r>
          </w:p>
        </w:tc>
        <w:tc>
          <w:tcPr>
            <w:tcW w:w="1208" w:type="dxa"/>
          </w:tcPr>
          <w:p w14:paraId="3C2DAB02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3F06450B" w14:textId="3B0BA8BB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  <w:vAlign w:val="center"/>
          </w:tcPr>
          <w:p w14:paraId="6E937E40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</w:tr>
      <w:tr w:rsidR="00AD6267" w:rsidRPr="00CB1856" w14:paraId="2EBB1AB2" w14:textId="77777777" w:rsidTr="00DB41D1">
        <w:tc>
          <w:tcPr>
            <w:tcW w:w="851" w:type="dxa"/>
          </w:tcPr>
          <w:p w14:paraId="0312AE2B" w14:textId="77777777" w:rsidR="00AD6267" w:rsidRPr="00CB1856" w:rsidRDefault="00AD6267" w:rsidP="00CB185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4D3B" w14:textId="77777777" w:rsidR="00AD6267" w:rsidRPr="00CB1856" w:rsidRDefault="00AD6267" w:rsidP="00B50D39">
            <w:pPr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 xml:space="preserve">Gwarancja min. 24 miesięcy na całość urządzenia łącznie z głowicami i drukarką </w:t>
            </w:r>
          </w:p>
        </w:tc>
        <w:tc>
          <w:tcPr>
            <w:tcW w:w="965" w:type="dxa"/>
          </w:tcPr>
          <w:p w14:paraId="4C8FD7AE" w14:textId="77777777" w:rsidR="00AD6267" w:rsidRPr="00CB1856" w:rsidRDefault="00AD6267" w:rsidP="00B50D39">
            <w:pPr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Tak</w:t>
            </w:r>
          </w:p>
        </w:tc>
        <w:tc>
          <w:tcPr>
            <w:tcW w:w="1208" w:type="dxa"/>
          </w:tcPr>
          <w:p w14:paraId="455219BC" w14:textId="77777777" w:rsidR="00AD6267" w:rsidRPr="00CB1856" w:rsidRDefault="00AD6267" w:rsidP="00B50D39">
            <w:pPr>
              <w:rPr>
                <w:rFonts w:cstheme="minorHAnsi"/>
              </w:rPr>
            </w:pPr>
          </w:p>
        </w:tc>
        <w:tc>
          <w:tcPr>
            <w:tcW w:w="1371" w:type="dxa"/>
          </w:tcPr>
          <w:p w14:paraId="79B20DDF" w14:textId="446AFFE3" w:rsidR="00AD6267" w:rsidRPr="00CB1856" w:rsidRDefault="003B20F9" w:rsidP="00B50D39">
            <w:pPr>
              <w:rPr>
                <w:rFonts w:cstheme="minorHAnsi"/>
              </w:rPr>
            </w:pPr>
            <w:r>
              <w:rPr>
                <w:rFonts w:cstheme="minorHAnsi"/>
              </w:rPr>
              <w:t>xxx</w:t>
            </w:r>
          </w:p>
        </w:tc>
        <w:tc>
          <w:tcPr>
            <w:tcW w:w="2268" w:type="dxa"/>
          </w:tcPr>
          <w:p w14:paraId="55C4E253" w14:textId="77777777" w:rsidR="00CB1856" w:rsidRDefault="00AD6267" w:rsidP="00CB1856">
            <w:pPr>
              <w:spacing w:after="0"/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 xml:space="preserve">24 miesięcy – </w:t>
            </w:r>
          </w:p>
          <w:p w14:paraId="3ECB1647" w14:textId="3E517366" w:rsidR="00AD6267" w:rsidRPr="00CB1856" w:rsidRDefault="00AD6267" w:rsidP="00CB1856">
            <w:pPr>
              <w:spacing w:after="0"/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0 pkt.</w:t>
            </w:r>
          </w:p>
          <w:p w14:paraId="07317BB9" w14:textId="69DD6D62" w:rsidR="00CB1856" w:rsidRDefault="00AD6267" w:rsidP="00CB1856">
            <w:pPr>
              <w:spacing w:after="0"/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 xml:space="preserve">30 miesięcy </w:t>
            </w:r>
            <w:r w:rsidR="00CB1856">
              <w:rPr>
                <w:rFonts w:eastAsiaTheme="minorEastAsia" w:cstheme="minorHAnsi"/>
              </w:rPr>
              <w:t>–</w:t>
            </w:r>
            <w:r w:rsidRPr="00CB1856">
              <w:rPr>
                <w:rFonts w:eastAsiaTheme="minorEastAsia" w:cstheme="minorHAnsi"/>
              </w:rPr>
              <w:t xml:space="preserve"> </w:t>
            </w:r>
          </w:p>
          <w:p w14:paraId="10227BC9" w14:textId="7D2B74EC" w:rsidR="00AD6267" w:rsidRPr="00CB1856" w:rsidRDefault="00AD6267" w:rsidP="00CB1856">
            <w:pPr>
              <w:spacing w:after="0"/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5 pkt.</w:t>
            </w:r>
          </w:p>
          <w:p w14:paraId="7AE12001" w14:textId="73316BEF" w:rsidR="00CB1856" w:rsidRDefault="00AD6267" w:rsidP="00CB1856">
            <w:pPr>
              <w:spacing w:after="0"/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 xml:space="preserve"> 36 miesięcy </w:t>
            </w:r>
            <w:r w:rsidR="00CB1856">
              <w:rPr>
                <w:rFonts w:eastAsiaTheme="minorEastAsia" w:cstheme="minorHAnsi"/>
              </w:rPr>
              <w:t>–</w:t>
            </w:r>
          </w:p>
          <w:p w14:paraId="1C8ED62C" w14:textId="2E6FE33B" w:rsidR="00AD6267" w:rsidRPr="00CB1856" w:rsidRDefault="00AD6267" w:rsidP="00CB1856">
            <w:pPr>
              <w:spacing w:after="0"/>
              <w:jc w:val="center"/>
              <w:rPr>
                <w:rFonts w:eastAsiaTheme="minorEastAsia" w:cstheme="minorHAnsi"/>
              </w:rPr>
            </w:pPr>
            <w:r w:rsidRPr="00CB1856">
              <w:rPr>
                <w:rFonts w:eastAsiaTheme="minorEastAsia" w:cstheme="minorHAnsi"/>
              </w:rPr>
              <w:t>10 pkt.</w:t>
            </w:r>
          </w:p>
        </w:tc>
      </w:tr>
    </w:tbl>
    <w:p w14:paraId="638D24C6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6980F36F" w14:textId="77777777" w:rsidR="0085388C" w:rsidRPr="00CB1856" w:rsidRDefault="0085388C">
      <w:pPr>
        <w:spacing w:after="160" w:line="252" w:lineRule="auto"/>
        <w:rPr>
          <w:rFonts w:cstheme="minorHAnsi"/>
        </w:rPr>
      </w:pPr>
    </w:p>
    <w:p w14:paraId="139F95F0" w14:textId="77777777" w:rsidR="00CB1856" w:rsidRPr="00CB1856" w:rsidRDefault="00CB1856">
      <w:pPr>
        <w:rPr>
          <w:rFonts w:cstheme="minorHAnsi"/>
        </w:rPr>
      </w:pPr>
    </w:p>
    <w:p w14:paraId="77D5AEC3" w14:textId="69A2415B" w:rsidR="00CB1856" w:rsidRPr="00CB1856" w:rsidRDefault="00CB1856" w:rsidP="00CB1856">
      <w:pPr>
        <w:pStyle w:val="Nagwek1"/>
        <w:rPr>
          <w:rFonts w:asciiTheme="minorHAnsi" w:hAnsiTheme="minorHAnsi" w:cstheme="minorHAnsi"/>
          <w:szCs w:val="22"/>
        </w:rPr>
      </w:pPr>
      <w:r w:rsidRPr="00CB1856">
        <w:rPr>
          <w:rFonts w:asciiTheme="minorHAnsi" w:hAnsiTheme="minorHAnsi" w:cstheme="minorHAnsi"/>
          <w:szCs w:val="22"/>
        </w:rPr>
        <w:lastRenderedPageBreak/>
        <w:t>Pakiet 2. Sterylizator</w:t>
      </w:r>
      <w:r w:rsidR="00C4503C">
        <w:rPr>
          <w:rFonts w:asciiTheme="minorHAnsi" w:hAnsiTheme="minorHAnsi" w:cstheme="minorHAnsi"/>
          <w:szCs w:val="22"/>
        </w:rPr>
        <w:t xml:space="preserve"> parowy</w:t>
      </w:r>
      <w:r w:rsidRPr="00CB1856">
        <w:rPr>
          <w:rFonts w:asciiTheme="minorHAnsi" w:hAnsiTheme="minorHAnsi" w:cstheme="minorHAnsi"/>
          <w:szCs w:val="22"/>
        </w:rPr>
        <w:t xml:space="preserve"> –</w:t>
      </w:r>
      <w:r>
        <w:rPr>
          <w:rFonts w:asciiTheme="minorHAnsi" w:hAnsiTheme="minorHAnsi" w:cstheme="minorHAnsi"/>
          <w:szCs w:val="22"/>
        </w:rPr>
        <w:t xml:space="preserve"> </w:t>
      </w:r>
      <w:r w:rsidRPr="00CB1856">
        <w:rPr>
          <w:rFonts w:asciiTheme="minorHAnsi" w:hAnsiTheme="minorHAnsi" w:cstheme="minorHAnsi"/>
          <w:szCs w:val="22"/>
        </w:rPr>
        <w:t>szt. 1</w:t>
      </w:r>
    </w:p>
    <w:p w14:paraId="5B9E7629" w14:textId="77777777" w:rsidR="00CB1856" w:rsidRPr="00CB1856" w:rsidRDefault="00CB1856" w:rsidP="00CB1856">
      <w:pPr>
        <w:pStyle w:val="Nagwek1"/>
        <w:rPr>
          <w:rFonts w:asciiTheme="minorHAnsi" w:hAnsiTheme="minorHAnsi" w:cstheme="minorHAnsi"/>
          <w:szCs w:val="22"/>
        </w:rPr>
      </w:pPr>
    </w:p>
    <w:p w14:paraId="6927DE88" w14:textId="77777777" w:rsidR="00CB1856" w:rsidRPr="00CB1856" w:rsidRDefault="00CB1856" w:rsidP="00CB1856">
      <w:pPr>
        <w:pStyle w:val="Standard"/>
        <w:tabs>
          <w:tab w:val="left" w:leader="dot" w:pos="8505"/>
        </w:tabs>
        <w:rPr>
          <w:rFonts w:asciiTheme="minorHAnsi" w:hAnsiTheme="minorHAnsi" w:cstheme="minorHAnsi"/>
          <w:sz w:val="22"/>
          <w:szCs w:val="22"/>
        </w:rPr>
      </w:pP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 xml:space="preserve">Pełna nazwa urządzenia </w:t>
      </w: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ab/>
      </w:r>
    </w:p>
    <w:p w14:paraId="3990E6DE" w14:textId="77777777" w:rsidR="00CB1856" w:rsidRPr="00CB1856" w:rsidRDefault="00CB1856" w:rsidP="00CB1856">
      <w:pPr>
        <w:pStyle w:val="Standard"/>
        <w:tabs>
          <w:tab w:val="left" w:leader="dot" w:pos="8505"/>
        </w:tabs>
        <w:rPr>
          <w:rFonts w:asciiTheme="minorHAnsi" w:hAnsiTheme="minorHAnsi" w:cstheme="minorHAnsi"/>
          <w:sz w:val="22"/>
          <w:szCs w:val="22"/>
        </w:rPr>
      </w:pP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 xml:space="preserve">Producent </w:t>
      </w: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ab/>
      </w:r>
    </w:p>
    <w:p w14:paraId="06F595DD" w14:textId="77777777" w:rsidR="00CB1856" w:rsidRPr="00CB1856" w:rsidRDefault="00CB1856" w:rsidP="00CB1856">
      <w:pPr>
        <w:pStyle w:val="Standard"/>
        <w:tabs>
          <w:tab w:val="left" w:leader="dot" w:pos="8505"/>
        </w:tabs>
        <w:rPr>
          <w:rFonts w:asciiTheme="minorHAnsi" w:hAnsiTheme="minorHAnsi" w:cstheme="minorHAnsi"/>
          <w:sz w:val="22"/>
          <w:szCs w:val="22"/>
        </w:rPr>
      </w:pP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 xml:space="preserve">Kraj </w:t>
      </w: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ab/>
      </w:r>
    </w:p>
    <w:p w14:paraId="1682F024" w14:textId="77777777" w:rsidR="00CB1856" w:rsidRPr="00CB1856" w:rsidRDefault="00CB1856" w:rsidP="00CB1856">
      <w:pPr>
        <w:pStyle w:val="Standard"/>
        <w:tabs>
          <w:tab w:val="left" w:leader="dot" w:pos="8505"/>
        </w:tabs>
        <w:rPr>
          <w:rFonts w:asciiTheme="minorHAnsi" w:hAnsiTheme="minorHAnsi" w:cstheme="minorHAnsi"/>
          <w:sz w:val="22"/>
          <w:szCs w:val="22"/>
        </w:rPr>
      </w:pPr>
      <w:r w:rsidRPr="00CB1856">
        <w:rPr>
          <w:rFonts w:asciiTheme="minorHAnsi" w:eastAsia="Times New Roman" w:hAnsiTheme="minorHAnsi" w:cstheme="minorHAnsi"/>
          <w:iCs/>
          <w:spacing w:val="13"/>
          <w:sz w:val="22"/>
          <w:szCs w:val="22"/>
        </w:rPr>
        <w:t>Rok produkcji: 2026</w:t>
      </w:r>
    </w:p>
    <w:p w14:paraId="3843590A" w14:textId="77777777" w:rsidR="00CB1856" w:rsidRPr="00CB1856" w:rsidRDefault="00CB1856" w:rsidP="00CB1856">
      <w:pPr>
        <w:pStyle w:val="Standard"/>
        <w:rPr>
          <w:rFonts w:asciiTheme="minorHAnsi" w:hAnsiTheme="minorHAnsi" w:cstheme="minorHAnsi"/>
          <w:sz w:val="22"/>
          <w:szCs w:val="22"/>
        </w:rPr>
      </w:pPr>
    </w:p>
    <w:tbl>
      <w:tblPr>
        <w:tblW w:w="10916" w:type="dxa"/>
        <w:tblInd w:w="-9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9"/>
        <w:gridCol w:w="4897"/>
        <w:gridCol w:w="992"/>
        <w:gridCol w:w="1418"/>
        <w:gridCol w:w="1308"/>
        <w:gridCol w:w="1532"/>
      </w:tblGrid>
      <w:tr w:rsidR="00CB1856" w:rsidRPr="00CB1856" w14:paraId="135FBD44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A4CF" w14:textId="77777777" w:rsidR="00CB1856" w:rsidRPr="00CB1856" w:rsidRDefault="00CB1856" w:rsidP="004556E5">
            <w:pPr>
              <w:pStyle w:val="Akapitzlist"/>
              <w:spacing w:after="0"/>
              <w:ind w:left="0"/>
              <w:rPr>
                <w:rFonts w:eastAsia="Calibri" w:cstheme="minorHAnsi"/>
                <w:b/>
                <w:bCs/>
              </w:rPr>
            </w:pPr>
            <w:r w:rsidRPr="00CB1856">
              <w:rPr>
                <w:rFonts w:eastAsia="Calibri" w:cstheme="minorHAnsi"/>
                <w:b/>
                <w:bCs/>
              </w:rPr>
              <w:t>L.p.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5A4F" w14:textId="77777777" w:rsidR="00CB1856" w:rsidRPr="00CB1856" w:rsidRDefault="00CB1856" w:rsidP="004556E5">
            <w:pPr>
              <w:pStyle w:val="Standard"/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</w:pPr>
          </w:p>
          <w:p w14:paraId="4ACB82FB" w14:textId="77777777" w:rsidR="00CB1856" w:rsidRPr="00CB1856" w:rsidRDefault="00CB1856" w:rsidP="004556E5">
            <w:pPr>
              <w:pStyle w:val="Standard"/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</w:pPr>
          </w:p>
          <w:p w14:paraId="7C6CC1CE" w14:textId="77777777" w:rsidR="00CB1856" w:rsidRPr="00CB1856" w:rsidRDefault="00CB1856" w:rsidP="004556E5">
            <w:pPr>
              <w:pStyle w:val="Standard"/>
              <w:widowControl w:val="0"/>
              <w:suppressAutoHyphens/>
              <w:jc w:val="center"/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CB1856"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  <w:t>Nazwa i opis parametru lub funkcji urządzenia</w:t>
            </w:r>
          </w:p>
          <w:p w14:paraId="7353E7E1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A03E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  <w:t>Parametr wymagany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3B05" w14:textId="77777777" w:rsidR="00CB1856" w:rsidRPr="00CB1856" w:rsidRDefault="00CB1856" w:rsidP="004556E5">
            <w:pPr>
              <w:pStyle w:val="Standard"/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CB1856"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  <w:t xml:space="preserve">Parametr </w:t>
            </w:r>
          </w:p>
          <w:p w14:paraId="41574DF4" w14:textId="0EAFAA4E" w:rsidR="00CB1856" w:rsidRPr="00CB1856" w:rsidRDefault="00CB1856" w:rsidP="004556E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  <w:t>oferowany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64FA" w14:textId="77777777" w:rsidR="00CB1856" w:rsidRPr="00CB1856" w:rsidRDefault="00CB1856" w:rsidP="004556E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  <w:t>Nr strony w mat. infor. z potwierdzeniem parametru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B4C6" w14:textId="77777777" w:rsidR="00CB1856" w:rsidRPr="00CB1856" w:rsidRDefault="00CB1856" w:rsidP="004556E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eastAsia="Lucida Sans Unicode" w:hAnsiTheme="minorHAnsi" w:cstheme="minorHAnsi"/>
                <w:b/>
                <w:bCs/>
                <w:kern w:val="0"/>
                <w:sz w:val="22"/>
                <w:szCs w:val="22"/>
              </w:rPr>
              <w:t>Ocena</w:t>
            </w:r>
          </w:p>
        </w:tc>
      </w:tr>
      <w:tr w:rsidR="00CB1856" w:rsidRPr="00CB1856" w14:paraId="17B0AA9E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890E" w14:textId="77777777" w:rsidR="00CB1856" w:rsidRPr="00CB1856" w:rsidRDefault="00CB1856" w:rsidP="00CB1856">
            <w:pPr>
              <w:pStyle w:val="Akapitzlist"/>
              <w:numPr>
                <w:ilvl w:val="0"/>
                <w:numId w:val="50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D67F" w14:textId="6737FF20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Sterylizator </w:t>
            </w:r>
            <w:r w:rsidR="003B20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parowy </w:t>
            </w: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– urządzenie nowe,</w:t>
            </w:r>
          </w:p>
          <w:p w14:paraId="67FB9C01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nierekondycjonowane, niebędące przedmiotem wystaw i prezentacji.</w:t>
            </w:r>
          </w:p>
          <w:p w14:paraId="3A9CB259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Urządzenie po zamontowaniu gotowe go pracy bez ponoszenia dodatkowych kosztów ze strony Zamawiającego</w:t>
            </w:r>
          </w:p>
          <w:p w14:paraId="2872CDF6" w14:textId="77777777" w:rsidR="00CB1856" w:rsidRPr="00CB1856" w:rsidRDefault="00CB1856" w:rsidP="004556E5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Urządzenie w wersji przelotowej.</w:t>
            </w:r>
          </w:p>
          <w:p w14:paraId="4F12E93E" w14:textId="77777777" w:rsidR="00CB1856" w:rsidRPr="00CB1856" w:rsidRDefault="00CB1856" w:rsidP="004556E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Dostawa montaż i uruchomienie przedmiotu umowy wraz z demontażem i utylizacją obecnie istniejącego urządzenia </w:t>
            </w:r>
          </w:p>
          <w:p w14:paraId="238ACD69" w14:textId="77777777" w:rsidR="00CB1856" w:rsidRPr="00CB1856" w:rsidRDefault="00CB1856" w:rsidP="004556E5">
            <w:pPr>
              <w:pStyle w:val="Standard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Typ: AS- 446 WPA 7, Rok: produkcji 2015</w:t>
            </w:r>
          </w:p>
          <w:p w14:paraId="1EF6FF7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wraz ze zmiękczaczem. Wykonawca przedstawi Zamawiającemu dokumenty pozwalające na zdjęcie ze staniu materiałowego utylizowanych urządzeń.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3A5FE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BD5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055E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70AB81AD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0EBCDAB8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1B9F0DB3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2971E027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71D38201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62541D91" w14:textId="77777777" w:rsidR="003B20F9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73B48C8C" w14:textId="5A2F4417" w:rsidR="00CB1856" w:rsidRPr="00CB1856" w:rsidRDefault="003B20F9" w:rsidP="003B20F9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0C91F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009B788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28B7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CF2F6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 dniu instalacji dostawa wszystkich koniecznych dokumentów do odbioru ze strony Urzędu Dozoru Technicznego właściwego Zamawiającemu oraz zgłoszenie do czynności odbiorowych.</w:t>
            </w:r>
          </w:p>
          <w:p w14:paraId="5AC19238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F1359C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Obecność przedstawiciela serwisu w trakcie odbioru przez UDT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8865B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211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C346" w14:textId="77777777" w:rsidR="003B20F9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28865E2B" w14:textId="77777777" w:rsidR="003B20F9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6FF2C98B" w14:textId="77777777" w:rsidR="003B20F9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2BBCFC2B" w14:textId="45D74EB2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2D9C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BA59EF1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A921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5731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Oferta musi zawierać opis instalacji i wymiary urządzenia celem przygotowania modernizacji ścianki działowej pomiędzy strefą czystą i brudną.</w:t>
            </w:r>
          </w:p>
          <w:p w14:paraId="14B0C48D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Modernizacja po stronie Zamawiającego.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10F3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1A17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44E6" w14:textId="77777777" w:rsidR="003B20F9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47B84E7" w14:textId="4A1AEEB1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80B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CB070B3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3394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A9F2B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Zasilanie 400V/50Hz i zapotrzebowanie mocy urządzenia max 20kW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8E566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D68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597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D04D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8832057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3169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4D55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Komora wykonana ze stali nierdzewnej min. 316 L wg AISI o chropowatości Ra ≤0,6µm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77499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0C65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7FE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960C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374BC64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863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D94D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Lekka i energooszczędna konstrukcja komory – grubość ścian komory nie większa niż 4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395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745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9D6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D201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B472E25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C1E5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03E3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Masa sterylizatora nie większa niż 500 kg </w:t>
            </w:r>
            <w:r w:rsidRPr="00CB1856">
              <w:rPr>
                <w:rFonts w:asciiTheme="minorHAnsi" w:hAnsiTheme="minorHAnsi" w:cstheme="minorHAnsi"/>
                <w:sz w:val="22"/>
                <w:szCs w:val="22"/>
              </w:rPr>
              <w:t>+/-5%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0749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640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E2B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C90AF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4EFC6C7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E721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C4D6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Pierścieniowy płaszcz grzewczy umożliwiający szybkie nagrzanie komory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3C8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F6E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03A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22FC8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F7616B9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7FD4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E96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  <w:r w:rsidRPr="00CB1856">
              <w:rPr>
                <w:rFonts w:asciiTheme="minorHAnsi" w:hAnsiTheme="minorHAnsi" w:cstheme="minorHAnsi"/>
                <w:sz w:val="22"/>
                <w:szCs w:val="22"/>
              </w:rPr>
              <w:t>Sterylizator z komorą poziomą, przelotową prostopadłościenną o przekroju kwadratowym, pojemność komory min. 150 litrów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7C06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EB6F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F1D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328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639052A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7B17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10EC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Komora o wymiarach </w:t>
            </w:r>
            <w:r w:rsidRPr="00CB1856">
              <w:rPr>
                <w:rFonts w:asciiTheme="minorHAnsi" w:hAnsiTheme="minorHAnsi" w:cstheme="minorHAnsi"/>
                <w:sz w:val="22"/>
                <w:szCs w:val="22"/>
              </w:rPr>
              <w:t>400x400x950 mm +/-5%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195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A56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20E61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798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0CF2CCB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DCE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31A35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Wymiary sterylizatora max. (Szer. x Wys. X Głęb.) </w:t>
            </w: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800x1600x1200mm </w:t>
            </w:r>
            <w:r w:rsidRPr="00CB1856">
              <w:rPr>
                <w:rFonts w:asciiTheme="minorHAnsi" w:hAnsiTheme="minorHAnsi" w:cstheme="minorHAnsi"/>
                <w:sz w:val="22"/>
                <w:szCs w:val="22"/>
              </w:rPr>
              <w:t>+/-5%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403D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lastRenderedPageBreak/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A4DF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9C2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B559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9EFF4D7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1E4A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0613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Sterylizator fabrycznie wyposażony we własną wytwornicę pary o mocy max 18 kW </w:t>
            </w:r>
            <w:r w:rsidRPr="00CB18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+/-5%</w:t>
            </w:r>
          </w:p>
          <w:p w14:paraId="04F6F739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przypadku większej mocy wytwornicy pary Wykonawca zobowiązany jest do dostosowania obwodów zasilania do wymagań urządzenia.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03E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5F41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0C2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A9E8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70A9083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08924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E3EC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Na panelu czołowym od strony załadowczej umieszczone dwa manometry wskazujące ciśnienie w komorze oraz ciśnienie w wytwornicy pary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B74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801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209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DD3F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523977C5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D83D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9684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Sterownik mikroprocesorowy z wyświetlaczem LCD minimum </w:t>
            </w:r>
            <w:r w:rsidRPr="00CB185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79E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3974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EB7F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130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B855FE1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9431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C431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Wyświetlacz wraz z manometrami umieszczonymi z boku komory.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3B9B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95C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7E6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8710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69D7B1A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0D02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F080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Panelu sterowania wraz z manometrami po lewej stronie komory.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21F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9E0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AF4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74C7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C41DF98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85050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EBEC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Sterownik wyposażony w złącze umożliwiające podłączenie do zewnętrznego systemu komputerowego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094ED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Tak/Nie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19E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33B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200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Tak- 5 pkt, Nie - 0 pkt</w:t>
            </w:r>
          </w:p>
        </w:tc>
      </w:tr>
      <w:tr w:rsidR="00CB1856" w:rsidRPr="00CB1856" w14:paraId="6E287E85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8F2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FA933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Wyświetlane komunikaty tekstowe na wyświetlaczu oraz opisy zewnętrzne na sterylizatorze w języku polskim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0829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BF7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4FB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9C3C8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B0FC6CA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B8FB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2C68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Wyświetlanie informacji tekstowych o zaistniałych awariach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669A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ED1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B90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902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5B9AE4D0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D87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706C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Dane w sterowniku zabezpieczone przed utratą na skutek awarii zasilania elektrycznego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FD0C0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bCs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bCs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36B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993F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B10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7712C5B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D607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BBE8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Min. 10  programów sterylizacyjnych 121 i 134°C z fazą frakcjonowanej próżni wstępnej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ACAB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D97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612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D1A9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10 -programów 0 pkt większa ilość: 5 pkt</w:t>
            </w:r>
          </w:p>
        </w:tc>
      </w:tr>
      <w:tr w:rsidR="00CB1856" w:rsidRPr="00CB1856" w14:paraId="6F249066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6651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014D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Dodatkowe 2 programy testowe: Bowie-Dick i test szczelności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B29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95C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9E8F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AF92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68F24721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8D57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F36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Procesy realizowane automatycznie bez potrzeby ingerencji ze strony użytkownika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D714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F9A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37E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2C0F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7F3C55E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FB70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1D14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Wbudowana drukarka igłowa parametrów sterylizacji gwarantująca trwałość wydruku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5A51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84E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7E7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AA90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AED096A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6DCF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5CB0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System autodiagnostyki kontrolujący poprawność procesu w trakcie jego trwania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B883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F34A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09C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B432E" w14:textId="77777777" w:rsidR="00CB1856" w:rsidRPr="00CB1856" w:rsidRDefault="00CB1856" w:rsidP="004556E5">
            <w:pPr>
              <w:pStyle w:val="Standard"/>
              <w:widowControl w:val="0"/>
              <w:suppressAutoHyphens/>
              <w:rPr>
                <w:rFonts w:asciiTheme="minorHAnsi" w:eastAsia="Lucida Sans Unicode" w:hAnsiTheme="minorHAnsi" w:cstheme="minorHAnsi"/>
                <w:kern w:val="0"/>
                <w:sz w:val="22"/>
                <w:szCs w:val="22"/>
              </w:rPr>
            </w:pPr>
          </w:p>
        </w:tc>
      </w:tr>
      <w:tr w:rsidR="00CB1856" w:rsidRPr="00CB1856" w14:paraId="22E47152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E8D9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78F4B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Sterylizator wyposażony w filtr powietrza sterylnego zatrzymujący nie mniej niż 99,99% cząstek większych od 0,3µm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0E81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580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1DC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EF9D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FC7D4B9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2F0E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04E1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color w:val="222A35"/>
                <w:sz w:val="22"/>
                <w:szCs w:val="22"/>
              </w:rPr>
              <w:t>Suszenie próżniowe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E89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8627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71E6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5B90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A0FB01D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AA3A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757EC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System automatycznego odmulania wytwornicy pary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E54E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C2BF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D1F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832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711DEC9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3F186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62DE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Elektroniczny system automatyki kontrolujący poziom wody wytwornicy pary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B989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A34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7A7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E0F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62E66EB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C9F75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2E8F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Wodowskaz na panelu czołowym po stronie załadowczej do kontroli wizualnej poziomu wody oraz czystości wytwornicy pary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02E3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Tak/Nie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774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130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759C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Tak- 5 pkt, </w:t>
            </w:r>
          </w:p>
          <w:p w14:paraId="771CC7E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Nie - 0 pkt</w:t>
            </w:r>
          </w:p>
        </w:tc>
      </w:tr>
      <w:tr w:rsidR="00CB1856" w:rsidRPr="00CB1856" w14:paraId="0AE012AE" w14:textId="77777777" w:rsidTr="00CB1856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06EF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D630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Możliwość dokonania zmian w ustawieniach parametrów sterylizacji przez użytkownika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E7B3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860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D01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53E33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3850FBE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6345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218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Rozwiązanie gwarantujące dostęp do ustawień sterylizatora według stopnia kompetencji personelu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6BF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015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A1E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B8BD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20D35BE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A0C5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A0F9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Dostęp do ustawień parametrów procesu zabezpieczony kodem cyfrowym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509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D8C6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BD5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601F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2952310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182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C16A4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Sterylizator fabrycznie wyposażony w system oszczędzania wody chłodzącej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772F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053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D3B7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1C86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56791DDD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EE33E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B7D6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Oblachowanie zewnętrzne, drzwi oraz rama sterylizatora wykonane ze stali min. 304 wg AISI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5F64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4037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635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911E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5E7B5184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8BAF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C810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Niezależne układy czujników dla sterowania i rejestracji procesu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E1A8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CDB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A2BE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29A4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7C40DA1A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261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4B32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Pomiar ciśnienia w komorze niezależny od ciśnienia atmosferycznego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AD4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8CA1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B33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02D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782983A1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1C24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0854C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Drzwi sterylizatora przesuwane w płaszczyźnie pionowej, automatycznie zamykane i blokowane w trakcie procesu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5D8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97E7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3191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4771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0365D96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B690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B4E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Przy otwartych drzwiach komory brak widocznych elementów przenoszących napęd drzwi np. siłowników, łańcuchów itp., których złożony kształt utrudnia utrzymanie czystości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3F90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46E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489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647A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D33C79A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FEF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EBED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Zabezpieczenie przed jednoczesnym otwarciem drzwi komory po stronie załadowczej i rozładowczej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DE4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3B4F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26B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B67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B8D126D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26A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A7FD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Napęd drzwi elektryczny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6E2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38E7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F2A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5A378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D5F54BB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C5A6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5A48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Drzwi uszczelniane przy pomocy uszczelki dociskanej powietrzem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4210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4BB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4E2D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CBA6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6C57B81B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50F8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F511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Układ wytwarzania próżni bez dodatkowych elementów powodujących dodatkowe zużycie wody (np. wyrzutnik wodny/ejector)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3EC8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B3B94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43BC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38CC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6A0F5ADB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E761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72F2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Próżnia w komorze wytwarzana za pomocą wbudowanej w sterylizator mechanicznej pompy próżniowej z uszczelnieniem wodnym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676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00A8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EFA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52C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B5F7C30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7719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D75F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Konstrukcja sterylizatora musi umożliwiać przeprowadzenie procedury walidacyjnej zgodnie z PN EN 17665-1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9107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342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288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F959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5C42D114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0166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763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Urządzenie posiada oznakowanie CE, zgodnie z dyrektywą 2014/68/EU oraz 93/42/EWG deklaracja potwierdzona przez jednostkę notyfikowaną w krajach UE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A768C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ACC8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B38EB" w14:textId="799C19C1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550D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505F1820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C1C3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12FA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Aktualne certyfikaty dla serwisu wystawione przez producenta (nie wcześniej niż 2024)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096B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067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FC35" w14:textId="22F993F1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7151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028AFC25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D6C73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65609" w14:textId="77777777" w:rsidR="00CB1856" w:rsidRPr="00CB1856" w:rsidRDefault="00CB1856" w:rsidP="004556E5">
            <w:pPr>
              <w:rPr>
                <w:rFonts w:cstheme="minorHAnsi"/>
              </w:rPr>
            </w:pPr>
            <w:r w:rsidRPr="00CB1856">
              <w:rPr>
                <w:rFonts w:cstheme="minorHAnsi"/>
              </w:rPr>
              <w:t>Autoryzowany serwis producenta na terenie województwa Zamawiającego</w:t>
            </w:r>
          </w:p>
          <w:p w14:paraId="303F8497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6F39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Tak/Nie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936D" w14:textId="7B44080E" w:rsidR="00CB1856" w:rsidRPr="00CB1856" w:rsidRDefault="006D3713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Jeżeli tak- </w:t>
            </w:r>
            <w:r w:rsidR="003B20F9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Podać</w:t>
            </w: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adres</w:t>
            </w:r>
            <w:r w:rsidR="003B20F9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: ………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C5DE" w14:textId="397DFB96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A680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 – 5 pkt</w:t>
            </w:r>
          </w:p>
          <w:p w14:paraId="240C2F9A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Nie – 0pkt</w:t>
            </w:r>
          </w:p>
        </w:tc>
      </w:tr>
      <w:tr w:rsidR="00CB1856" w:rsidRPr="00CB1856" w14:paraId="59236FA5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B8B6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EA79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Reakcja serwisu rozumiana jako pojawienie się serwisanta przy urządzeniu i rozpoczęcie naprawy max. 24h od zgłoszenia drogę elektroniczną</w:t>
            </w:r>
          </w:p>
          <w:p w14:paraId="40B0F1F5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Czas naprawy w okresie gwarancji nie dłuższy niż 3 dni robocze.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2137" w14:textId="762EFA40" w:rsidR="00CB1856" w:rsidRPr="00CB1856" w:rsidRDefault="003B20F9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135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108D" w14:textId="1E8F3552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BA9F1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41636D9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F8C3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394B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System załadowczy: wysuwana z komory platforma załadowcza, kosze sterylizacyjne o wymiarach 436x365x170mm – 4szt.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ADAA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2E2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188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35B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696E393C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F15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17AF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Sprężarka powietrza gwarantująca prawidłową pracę sterylizatora.</w:t>
            </w:r>
          </w:p>
          <w:p w14:paraId="2EC3766F" w14:textId="052345CF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Stacja demineralizacji wody o wydajności nie mniej </w:t>
            </w: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niż 20 litrów wody na godzinę z możliwością regulacji stopnia przewodnictwa w zakresie od 0,06 μS/cm do 15 μS/cm.</w:t>
            </w:r>
          </w:p>
          <w:p w14:paraId="1BA35359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Zbiornik ciśnieniowy wody RO o pojemności nie mniejszej niż 80 litrów</w:t>
            </w:r>
          </w:p>
          <w:p w14:paraId="63C13AB2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Zmiękczacz z by pasem o przepływie maksymalnym 1 m3/h</w:t>
            </w:r>
          </w:p>
          <w:p w14:paraId="06F5B5CE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B4C4BF9" w14:textId="77777777" w:rsidR="00CB1856" w:rsidRPr="00CB1856" w:rsidRDefault="00CB1856" w:rsidP="004556E5">
            <w:pPr>
              <w:pStyle w:val="Standard"/>
              <w:widowContro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856">
              <w:rPr>
                <w:rFonts w:asciiTheme="minorHAnsi" w:hAnsiTheme="minorHAnsi" w:cstheme="minorHAnsi"/>
                <w:bCs/>
                <w:sz w:val="22"/>
                <w:szCs w:val="22"/>
              </w:rPr>
              <w:t>Montaż urządzeń w miejscu wskazanym przez Zamawiającego. Konieczna modyfikacja przyłączy leży po stronie Wykonawcy.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4268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lastRenderedPageBreak/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D67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A84B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10DA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A06338B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9BE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8081" w14:textId="44C185D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Instrukcja obsługi, instrukcja czyszczenia/dezynfekcji w języku polskim oraz dokumenty: deklaracja zgodności, CE w wersji zarówno papierowej jak i elektronicznej np. na płycie CD (format PDF) dostarczana na etapie instalacji urządzenia</w:t>
            </w:r>
            <w:r w:rsidRPr="00CB1856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ab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B18C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3C2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E540D" w14:textId="70A50E3A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B2CE6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2465AE0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39F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2DE6" w14:textId="70A6A980" w:rsidR="00CB1856" w:rsidRPr="00CB1856" w:rsidRDefault="00CB1856" w:rsidP="004556E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W okresie gwarancyjnym przeglądy techniczne urządzenia w liczbie, zakresie i terminie wynikającym z daty uruchomienia zalecanym przez producenta dokonywane w siedzibie Zamawiającego w cenie oferty. Elementy zużywalne wykorzystane do przeglądu technicznego w cenie oferty. Przeglądy powinny być wykonywane z inicjatywy Wykonawcy, ale z uwzględnieniem ustaleń z Zamawiającym.  Obowiązkowy przegląd w ostatnim miesiącu gwarancji. Przesunięcie któregoś z przeglądu z winy Wykonawcy wydłuża okres gwarancji o okres przesunięcia.  W przypadku braku konieczności wykonywania przeglądów technicznych przez Producenta Wykonawca wskaże stosowny zapis w dokumentach producenta urządzenia.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A909D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E2D9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9CEF" w14:textId="4FBC66D4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71A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2978E176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902FE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85EA" w14:textId="77777777" w:rsidR="00CB1856" w:rsidRPr="00CB1856" w:rsidRDefault="00CB1856" w:rsidP="004556E5">
            <w:pPr>
              <w:pStyle w:val="Standard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Liczba przeglądów gwarancyjnych łącznie z przeglądem w ostatnim miesiącu gwarancji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5254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Tak, podać ilość przeglądów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2C58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AFEEA" w14:textId="33F50D6B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33C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11EA9704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3DFE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CEFBF" w14:textId="10B221C5" w:rsidR="00CB1856" w:rsidRPr="00CB1856" w:rsidRDefault="00CB1856" w:rsidP="004556E5">
            <w:pPr>
              <w:pStyle w:val="Standard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Wykaz upoważnionych serwisów urządzenia na teranie Polski zawierający nazwę firmy, adres, telefon, fax, adres e-mail do zgłaszania awarii. Nazwisko i imię osoby do kontaktu/serwisu (wskazać w materiałach, instrukcji obsługi kto jest upoważniony do wykonywania napraw serwisowych)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64E41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BB40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6375" w14:textId="713D8FB1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7E35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42CAD94D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2D2C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DE14" w14:textId="77777777" w:rsidR="00CB1856" w:rsidRPr="00CB1856" w:rsidRDefault="00CB1856" w:rsidP="004556E5">
            <w:pPr>
              <w:pStyle w:val="Standard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Zapewnienie dostępu do części do napraw, serwisu pogwarancyjnego min. 10 lat podpisania protokołu odbioru.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9117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E172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8DD5" w14:textId="2FD2E194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DFFCA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B1856" w:rsidRPr="00CB1856" w14:paraId="336702AB" w14:textId="77777777" w:rsidTr="00CB1856">
        <w:tc>
          <w:tcPr>
            <w:tcW w:w="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2E9E" w14:textId="77777777" w:rsidR="00CB1856" w:rsidRPr="00CB1856" w:rsidRDefault="00CB1856" w:rsidP="00CB1856">
            <w:pPr>
              <w:pStyle w:val="Akapitzlist"/>
              <w:numPr>
                <w:ilvl w:val="0"/>
                <w:numId w:val="49"/>
              </w:numPr>
              <w:suppressAutoHyphens w:val="0"/>
              <w:autoSpaceDN w:val="0"/>
              <w:spacing w:after="0" w:line="240" w:lineRule="auto"/>
              <w:ind w:left="737" w:hanging="680"/>
              <w:contextualSpacing w:val="0"/>
              <w:textAlignment w:val="baseline"/>
              <w:rPr>
                <w:rFonts w:eastAsia="Calibri" w:cstheme="minorHAnsi"/>
              </w:rPr>
            </w:pPr>
          </w:p>
        </w:tc>
        <w:tc>
          <w:tcPr>
            <w:tcW w:w="4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66D3" w14:textId="77777777" w:rsidR="00CB1856" w:rsidRPr="00CB1856" w:rsidRDefault="00CB1856" w:rsidP="004556E5">
            <w:pPr>
              <w:pStyle w:val="Standard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Gwarancja min. 24 miesięcy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7735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Tak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FBD3" w14:textId="77777777" w:rsidR="00CB1856" w:rsidRPr="00CB1856" w:rsidRDefault="00CB1856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CA1C" w14:textId="2170B45B" w:rsidR="00CB1856" w:rsidRPr="00CB1856" w:rsidRDefault="003B20F9" w:rsidP="004556E5">
            <w:pPr>
              <w:pStyle w:val="Standard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62C6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24 miesięcy – 0 pkt.</w:t>
            </w:r>
          </w:p>
          <w:p w14:paraId="7B370E28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>30 miesięcy - 5 pkt.</w:t>
            </w:r>
          </w:p>
          <w:p w14:paraId="0A2718A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36 miesięcy -10 pkt.</w:t>
            </w:r>
          </w:p>
          <w:p w14:paraId="18E8BB52" w14:textId="77777777" w:rsidR="00CB1856" w:rsidRPr="00CB1856" w:rsidRDefault="00CB1856" w:rsidP="004556E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1856">
              <w:rPr>
                <w:rFonts w:asciiTheme="minorHAnsi" w:eastAsia="F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</w:tr>
    </w:tbl>
    <w:p w14:paraId="11DE37B6" w14:textId="77777777" w:rsidR="00CB1856" w:rsidRPr="00CB1856" w:rsidRDefault="00CB1856" w:rsidP="00CB1856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1880B13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7F5ABF1F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0ADBAAEA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1DB11C05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667C92C0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050770F0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32C57DE4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62E32E06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2CC122DF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706787A6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7FE00E5A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25A27170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226A50EB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4C6F7645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3A74D66E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1F654595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0F224692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03088A94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46B05660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57CCDCD3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6952E54D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0CDE84F5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306B612F" w14:textId="77777777" w:rsidR="00AD6267" w:rsidRPr="00CB1856" w:rsidRDefault="00AD6267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632B191B" w14:textId="77777777" w:rsidR="003339E6" w:rsidRPr="00CB1856" w:rsidRDefault="003339E6">
      <w:pPr>
        <w:tabs>
          <w:tab w:val="left" w:leader="dot" w:pos="8505"/>
        </w:tabs>
        <w:spacing w:after="0" w:line="240" w:lineRule="auto"/>
        <w:rPr>
          <w:rFonts w:eastAsia="Times New Roman" w:cstheme="minorHAnsi"/>
          <w:iCs/>
          <w:spacing w:val="13"/>
        </w:rPr>
      </w:pPr>
    </w:p>
    <w:p w14:paraId="6C11CABA" w14:textId="77777777" w:rsidR="00B75850" w:rsidRPr="00CB1856" w:rsidRDefault="00B75850" w:rsidP="00B75850">
      <w:pPr>
        <w:spacing w:after="0" w:line="240" w:lineRule="auto"/>
        <w:rPr>
          <w:rFonts w:cstheme="minorHAnsi"/>
        </w:rPr>
      </w:pPr>
      <w:bookmarkStart w:id="2" w:name="_Toc200006000"/>
    </w:p>
    <w:p w14:paraId="377FD0FF" w14:textId="77777777" w:rsidR="00B75850" w:rsidRPr="00CB1856" w:rsidRDefault="00B75850" w:rsidP="00B75850">
      <w:pPr>
        <w:spacing w:after="0" w:line="240" w:lineRule="auto"/>
        <w:rPr>
          <w:rFonts w:cstheme="minorHAnsi"/>
        </w:rPr>
      </w:pPr>
    </w:p>
    <w:bookmarkEnd w:id="2"/>
    <w:sectPr w:rsidR="00B75850" w:rsidRPr="00CB1856">
      <w:headerReference w:type="default" r:id="rId8"/>
      <w:footerReference w:type="default" r:id="rId9"/>
      <w:pgSz w:w="11906" w:h="16838"/>
      <w:pgMar w:top="1417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1E9C" w14:textId="77777777" w:rsidR="006A7112" w:rsidRDefault="006A7112">
      <w:pPr>
        <w:spacing w:after="0" w:line="240" w:lineRule="auto"/>
      </w:pPr>
      <w:r>
        <w:separator/>
      </w:r>
    </w:p>
  </w:endnote>
  <w:endnote w:type="continuationSeparator" w:id="0">
    <w:p w14:paraId="7B792E28" w14:textId="77777777" w:rsidR="006A7112" w:rsidRDefault="006A7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eeSans">
    <w:altName w:val="Calibri"/>
    <w:panose1 w:val="00000000000000000000"/>
    <w:charset w:val="00"/>
    <w:family w:val="roman"/>
    <w:notTrueType/>
    <w:pitch w:val="default"/>
  </w:font>
  <w:font w:name="Helvetica">
    <w:panose1 w:val="020B0604020202020204"/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89888"/>
      <w:docPartObj>
        <w:docPartGallery w:val="Page Numbers (Bottom of Page)"/>
        <w:docPartUnique/>
      </w:docPartObj>
    </w:sdtPr>
    <w:sdtEndPr/>
    <w:sdtContent>
      <w:p w14:paraId="1E33E328" w14:textId="77777777" w:rsidR="0085388C" w:rsidRDefault="00620F71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479E4721" w14:textId="77777777" w:rsidR="0085388C" w:rsidRDefault="008538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120FD" w14:textId="77777777" w:rsidR="006A7112" w:rsidRDefault="006A7112">
      <w:pPr>
        <w:spacing w:after="0" w:line="240" w:lineRule="auto"/>
      </w:pPr>
      <w:r>
        <w:separator/>
      </w:r>
    </w:p>
  </w:footnote>
  <w:footnote w:type="continuationSeparator" w:id="0">
    <w:p w14:paraId="6BCB69FB" w14:textId="77777777" w:rsidR="006A7112" w:rsidRDefault="006A7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91DE9" w14:textId="6359D0AB" w:rsidR="00620F71" w:rsidRDefault="00620F71">
    <w:pPr>
      <w:pStyle w:val="Nagwek"/>
    </w:pPr>
  </w:p>
  <w:p w14:paraId="35FEC812" w14:textId="363C44BE" w:rsidR="00244310" w:rsidRPr="00244310" w:rsidRDefault="00620F71" w:rsidP="00244310">
    <w:pPr>
      <w:pStyle w:val="Nagwek"/>
    </w:pPr>
    <w:r>
      <w:t xml:space="preserve">Znak sprawy </w:t>
    </w:r>
    <w:r w:rsidR="00C4503C">
      <w:t>3</w:t>
    </w:r>
    <w:r>
      <w:t>/ZP/TP/202</w:t>
    </w:r>
    <w:r w:rsidR="00244310">
      <w:t>6</w:t>
    </w:r>
  </w:p>
  <w:p w14:paraId="3FA04142" w14:textId="4B300FBC" w:rsidR="00620F71" w:rsidRPr="00620F71" w:rsidRDefault="00620F71" w:rsidP="00620F71">
    <w:pPr>
      <w:pStyle w:val="Tekstpodstawowy"/>
    </w:pPr>
    <w:r w:rsidRPr="00620F71">
      <w:t>Załącznik nr 2</w:t>
    </w:r>
    <w:r>
      <w:t xml:space="preserve"> do SWZ. </w:t>
    </w:r>
    <w:r w:rsidRPr="00620F71">
      <w:t>Zestawienie parametrów technicznych wymaganych i ocenianych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4098"/>
    <w:multiLevelType w:val="hybridMultilevel"/>
    <w:tmpl w:val="FA785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12C3"/>
    <w:multiLevelType w:val="hybridMultilevel"/>
    <w:tmpl w:val="EB409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6037"/>
    <w:multiLevelType w:val="multilevel"/>
    <w:tmpl w:val="EBEC7208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77" w:hanging="180"/>
      </w:pPr>
    </w:lvl>
  </w:abstractNum>
  <w:abstractNum w:abstractNumId="3" w15:restartNumberingAfterBreak="0">
    <w:nsid w:val="088462FD"/>
    <w:multiLevelType w:val="multilevel"/>
    <w:tmpl w:val="B88A1B9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6B21C5"/>
    <w:multiLevelType w:val="hybridMultilevel"/>
    <w:tmpl w:val="FA785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F5A6E"/>
    <w:multiLevelType w:val="multilevel"/>
    <w:tmpl w:val="03B826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0E6DB6"/>
    <w:multiLevelType w:val="hybridMultilevel"/>
    <w:tmpl w:val="B1DE0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56297"/>
    <w:multiLevelType w:val="multilevel"/>
    <w:tmpl w:val="2E0A8D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A327278"/>
    <w:multiLevelType w:val="multilevel"/>
    <w:tmpl w:val="699265B4"/>
    <w:styleLink w:val="WWNum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" w15:restartNumberingAfterBreak="0">
    <w:nsid w:val="32693346"/>
    <w:multiLevelType w:val="hybridMultilevel"/>
    <w:tmpl w:val="FA785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37D5E"/>
    <w:multiLevelType w:val="multilevel"/>
    <w:tmpl w:val="C0DE8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94E272B"/>
    <w:multiLevelType w:val="hybridMultilevel"/>
    <w:tmpl w:val="FA785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274ED"/>
    <w:multiLevelType w:val="multilevel"/>
    <w:tmpl w:val="E81647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26A1F0D"/>
    <w:multiLevelType w:val="multilevel"/>
    <w:tmpl w:val="BCB64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6031530"/>
    <w:multiLevelType w:val="multilevel"/>
    <w:tmpl w:val="07DE40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5A5613E"/>
    <w:multiLevelType w:val="hybridMultilevel"/>
    <w:tmpl w:val="5DAAB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C1BE4"/>
    <w:multiLevelType w:val="hybridMultilevel"/>
    <w:tmpl w:val="B1DE0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B7F9C"/>
    <w:multiLevelType w:val="multilevel"/>
    <w:tmpl w:val="92729348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EFB032F"/>
    <w:multiLevelType w:val="hybridMultilevel"/>
    <w:tmpl w:val="FA785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54C9B"/>
    <w:multiLevelType w:val="hybridMultilevel"/>
    <w:tmpl w:val="B1DE0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A3773"/>
    <w:multiLevelType w:val="multilevel"/>
    <w:tmpl w:val="CBECA0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EB06C12"/>
    <w:multiLevelType w:val="multilevel"/>
    <w:tmpl w:val="7F5C567A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77" w:hanging="180"/>
      </w:pPr>
    </w:lvl>
  </w:abstractNum>
  <w:num w:numId="1" w16cid:durableId="1984659286">
    <w:abstractNumId w:val="21"/>
  </w:num>
  <w:num w:numId="2" w16cid:durableId="109715143">
    <w:abstractNumId w:val="13"/>
  </w:num>
  <w:num w:numId="3" w16cid:durableId="1570771196">
    <w:abstractNumId w:val="20"/>
  </w:num>
  <w:num w:numId="4" w16cid:durableId="1482694377">
    <w:abstractNumId w:val="12"/>
  </w:num>
  <w:num w:numId="5" w16cid:durableId="186454169">
    <w:abstractNumId w:val="17"/>
  </w:num>
  <w:num w:numId="6" w16cid:durableId="1246494938">
    <w:abstractNumId w:val="3"/>
  </w:num>
  <w:num w:numId="7" w16cid:durableId="1908416663">
    <w:abstractNumId w:val="14"/>
  </w:num>
  <w:num w:numId="8" w16cid:durableId="706838295">
    <w:abstractNumId w:val="7"/>
  </w:num>
  <w:num w:numId="9" w16cid:durableId="216480427">
    <w:abstractNumId w:val="5"/>
  </w:num>
  <w:num w:numId="10" w16cid:durableId="1880968324">
    <w:abstractNumId w:val="2"/>
  </w:num>
  <w:num w:numId="11" w16cid:durableId="1582565758">
    <w:abstractNumId w:val="10"/>
  </w:num>
  <w:num w:numId="12" w16cid:durableId="1449934601">
    <w:abstractNumId w:val="2"/>
    <w:lvlOverride w:ilvl="0">
      <w:startOverride w:val="1"/>
    </w:lvlOverride>
  </w:num>
  <w:num w:numId="13" w16cid:durableId="1275212337">
    <w:abstractNumId w:val="2"/>
  </w:num>
  <w:num w:numId="14" w16cid:durableId="556480751">
    <w:abstractNumId w:val="2"/>
  </w:num>
  <w:num w:numId="15" w16cid:durableId="952396903">
    <w:abstractNumId w:val="2"/>
  </w:num>
  <w:num w:numId="16" w16cid:durableId="1949922708">
    <w:abstractNumId w:val="2"/>
  </w:num>
  <w:num w:numId="17" w16cid:durableId="1400205166">
    <w:abstractNumId w:val="2"/>
  </w:num>
  <w:num w:numId="18" w16cid:durableId="628823841">
    <w:abstractNumId w:val="2"/>
  </w:num>
  <w:num w:numId="19" w16cid:durableId="996999297">
    <w:abstractNumId w:val="2"/>
  </w:num>
  <w:num w:numId="20" w16cid:durableId="1006975902">
    <w:abstractNumId w:val="2"/>
  </w:num>
  <w:num w:numId="21" w16cid:durableId="1308851125">
    <w:abstractNumId w:val="2"/>
  </w:num>
  <w:num w:numId="22" w16cid:durableId="1918781162">
    <w:abstractNumId w:val="2"/>
  </w:num>
  <w:num w:numId="23" w16cid:durableId="1132288553">
    <w:abstractNumId w:val="2"/>
  </w:num>
  <w:num w:numId="24" w16cid:durableId="967514054">
    <w:abstractNumId w:val="2"/>
  </w:num>
  <w:num w:numId="25" w16cid:durableId="1717701215">
    <w:abstractNumId w:val="2"/>
  </w:num>
  <w:num w:numId="26" w16cid:durableId="2096438650">
    <w:abstractNumId w:val="2"/>
  </w:num>
  <w:num w:numId="27" w16cid:durableId="300622544">
    <w:abstractNumId w:val="2"/>
  </w:num>
  <w:num w:numId="28" w16cid:durableId="659311555">
    <w:abstractNumId w:val="2"/>
  </w:num>
  <w:num w:numId="29" w16cid:durableId="811560234">
    <w:abstractNumId w:val="2"/>
  </w:num>
  <w:num w:numId="30" w16cid:durableId="1340963185">
    <w:abstractNumId w:val="2"/>
  </w:num>
  <w:num w:numId="31" w16cid:durableId="1069692076">
    <w:abstractNumId w:val="2"/>
  </w:num>
  <w:num w:numId="32" w16cid:durableId="2099905001">
    <w:abstractNumId w:val="2"/>
  </w:num>
  <w:num w:numId="33" w16cid:durableId="2126848714">
    <w:abstractNumId w:val="2"/>
  </w:num>
  <w:num w:numId="34" w16cid:durableId="53937803">
    <w:abstractNumId w:val="2"/>
  </w:num>
  <w:num w:numId="35" w16cid:durableId="24648133">
    <w:abstractNumId w:val="2"/>
  </w:num>
  <w:num w:numId="36" w16cid:durableId="936137933">
    <w:abstractNumId w:val="2"/>
  </w:num>
  <w:num w:numId="37" w16cid:durableId="290596864">
    <w:abstractNumId w:val="2"/>
  </w:num>
  <w:num w:numId="38" w16cid:durableId="1777404409">
    <w:abstractNumId w:val="2"/>
  </w:num>
  <w:num w:numId="39" w16cid:durableId="1899901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16770508">
    <w:abstractNumId w:val="0"/>
  </w:num>
  <w:num w:numId="41" w16cid:durableId="1031342242">
    <w:abstractNumId w:val="11"/>
  </w:num>
  <w:num w:numId="42" w16cid:durableId="1674722554">
    <w:abstractNumId w:val="18"/>
  </w:num>
  <w:num w:numId="43" w16cid:durableId="1734504688">
    <w:abstractNumId w:val="4"/>
  </w:num>
  <w:num w:numId="44" w16cid:durableId="1924415140">
    <w:abstractNumId w:val="15"/>
  </w:num>
  <w:num w:numId="45" w16cid:durableId="1756124314">
    <w:abstractNumId w:val="6"/>
  </w:num>
  <w:num w:numId="46" w16cid:durableId="1159154301">
    <w:abstractNumId w:val="16"/>
  </w:num>
  <w:num w:numId="47" w16cid:durableId="841240842">
    <w:abstractNumId w:val="19"/>
  </w:num>
  <w:num w:numId="48" w16cid:durableId="1851487112">
    <w:abstractNumId w:val="1"/>
  </w:num>
  <w:num w:numId="49" w16cid:durableId="599723580">
    <w:abstractNumId w:val="8"/>
  </w:num>
  <w:num w:numId="50" w16cid:durableId="80820267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88C"/>
    <w:rsid w:val="0000314E"/>
    <w:rsid w:val="000076A7"/>
    <w:rsid w:val="00012CC0"/>
    <w:rsid w:val="00023DF8"/>
    <w:rsid w:val="000814FF"/>
    <w:rsid w:val="0016172D"/>
    <w:rsid w:val="0016363D"/>
    <w:rsid w:val="0016545D"/>
    <w:rsid w:val="00197E73"/>
    <w:rsid w:val="00244310"/>
    <w:rsid w:val="002B73EE"/>
    <w:rsid w:val="002C67A0"/>
    <w:rsid w:val="002D5B28"/>
    <w:rsid w:val="00313CCD"/>
    <w:rsid w:val="003339E6"/>
    <w:rsid w:val="00350BFB"/>
    <w:rsid w:val="0038666F"/>
    <w:rsid w:val="003B20F9"/>
    <w:rsid w:val="003D57FE"/>
    <w:rsid w:val="003E79A4"/>
    <w:rsid w:val="00401EF1"/>
    <w:rsid w:val="00442A1B"/>
    <w:rsid w:val="004A23B3"/>
    <w:rsid w:val="004B3F50"/>
    <w:rsid w:val="00620F71"/>
    <w:rsid w:val="00694546"/>
    <w:rsid w:val="006A7112"/>
    <w:rsid w:val="006C6708"/>
    <w:rsid w:val="006D3713"/>
    <w:rsid w:val="007F3A2F"/>
    <w:rsid w:val="0085388C"/>
    <w:rsid w:val="008579B0"/>
    <w:rsid w:val="00867B9A"/>
    <w:rsid w:val="008F1EA2"/>
    <w:rsid w:val="00915CCB"/>
    <w:rsid w:val="00937EFE"/>
    <w:rsid w:val="00946CA4"/>
    <w:rsid w:val="009961C5"/>
    <w:rsid w:val="00A507BD"/>
    <w:rsid w:val="00A6686A"/>
    <w:rsid w:val="00AD6267"/>
    <w:rsid w:val="00B360C2"/>
    <w:rsid w:val="00B37C4C"/>
    <w:rsid w:val="00B75850"/>
    <w:rsid w:val="00C0072B"/>
    <w:rsid w:val="00C371C0"/>
    <w:rsid w:val="00C4503C"/>
    <w:rsid w:val="00C710CF"/>
    <w:rsid w:val="00CB1856"/>
    <w:rsid w:val="00D974CE"/>
    <w:rsid w:val="00DA09A1"/>
    <w:rsid w:val="00DB41D1"/>
    <w:rsid w:val="00DB7924"/>
    <w:rsid w:val="00DE4314"/>
    <w:rsid w:val="00E27345"/>
    <w:rsid w:val="00EA2654"/>
    <w:rsid w:val="00EA7351"/>
    <w:rsid w:val="00EE7A57"/>
    <w:rsid w:val="00F43A66"/>
    <w:rsid w:val="00F822AF"/>
    <w:rsid w:val="00FC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C9AA"/>
  <w15:docId w15:val="{B0836383-5D97-45F2-A9CB-898D5D9CD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70D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E6770D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39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21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6770D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6770D"/>
  </w:style>
  <w:style w:type="character" w:customStyle="1" w:styleId="NagwekZnak">
    <w:name w:val="Nagłówek Znak"/>
    <w:basedOn w:val="Domylnaczcionkaakapitu"/>
    <w:link w:val="Nagwek"/>
    <w:uiPriority w:val="99"/>
    <w:qFormat/>
    <w:rsid w:val="001B0D85"/>
  </w:style>
  <w:style w:type="character" w:customStyle="1" w:styleId="StopkaZnak">
    <w:name w:val="Stopka Znak"/>
    <w:basedOn w:val="Domylnaczcionkaakapitu"/>
    <w:link w:val="Stopka"/>
    <w:uiPriority w:val="99"/>
    <w:qFormat/>
    <w:rsid w:val="001B0D85"/>
  </w:style>
  <w:style w:type="character" w:customStyle="1" w:styleId="czeinternetowe">
    <w:name w:val="Łącze internetowe"/>
    <w:basedOn w:val="Domylnaczcionkaakapitu"/>
    <w:uiPriority w:val="99"/>
    <w:unhideWhenUsed/>
    <w:rsid w:val="00351004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639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12711C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6B21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B0D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E6770D"/>
    <w:pPr>
      <w:ind w:left="720"/>
      <w:contextualSpacing/>
    </w:pPr>
  </w:style>
  <w:style w:type="paragraph" w:customStyle="1" w:styleId="Default">
    <w:name w:val="Default"/>
    <w:qFormat/>
    <w:rsid w:val="004A1C5C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B0D85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F923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F923FE"/>
    <w:pPr>
      <w:spacing w:after="200" w:line="276" w:lineRule="auto"/>
    </w:pPr>
    <w:rPr>
      <w:rFonts w:cs="Times New Roman"/>
    </w:rPr>
  </w:style>
  <w:style w:type="paragraph" w:customStyle="1" w:styleId="Styltabeli2">
    <w:name w:val="Styl tabeli 2"/>
    <w:qFormat/>
    <w:rsid w:val="00F923FE"/>
    <w:rPr>
      <w:rFonts w:ascii="Helvetica" w:eastAsia="Arial Unicode MS" w:hAnsi="Helvetica" w:cs="Times New Roman"/>
      <w:color w:val="000000"/>
      <w:sz w:val="20"/>
      <w:szCs w:val="20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1004"/>
    <w:pPr>
      <w:keepLines/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35100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4736D"/>
    <w:pPr>
      <w:spacing w:after="100"/>
      <w:ind w:left="220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AD626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56"/>
    <w:rPr>
      <w:b/>
      <w:bCs/>
      <w:sz w:val="20"/>
      <w:szCs w:val="20"/>
    </w:rPr>
  </w:style>
  <w:style w:type="paragraph" w:customStyle="1" w:styleId="Standard">
    <w:name w:val="Standard"/>
    <w:rsid w:val="00CB1856"/>
    <w:pPr>
      <w:suppressAutoHyphens w:val="0"/>
      <w:autoSpaceDN w:val="0"/>
      <w:textAlignment w:val="baseline"/>
    </w:pPr>
    <w:rPr>
      <w:rFonts w:ascii="Liberation Serif" w:eastAsia="DejaVu Sans" w:hAnsi="Liberation Serif" w:cs="FreeSans"/>
      <w:kern w:val="3"/>
      <w:sz w:val="24"/>
      <w:szCs w:val="24"/>
      <w:lang w:eastAsia="zh-CN" w:bidi="hi-IN"/>
    </w:rPr>
  </w:style>
  <w:style w:type="numbering" w:customStyle="1" w:styleId="WWNum1">
    <w:name w:val="WWNum1"/>
    <w:basedOn w:val="Bezlisty"/>
    <w:rsid w:val="00CB1856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A4F96-DE2B-4C28-B4AF-175FEDA6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</Pages>
  <Words>1669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Rymanowska</dc:creator>
  <dc:description/>
  <cp:lastModifiedBy>Marta Rymanowska</cp:lastModifiedBy>
  <cp:revision>37</cp:revision>
  <cp:lastPrinted>2025-08-07T10:17:00Z</cp:lastPrinted>
  <dcterms:created xsi:type="dcterms:W3CDTF">2025-07-29T06:50:00Z</dcterms:created>
  <dcterms:modified xsi:type="dcterms:W3CDTF">2026-04-15T10:51:00Z</dcterms:modified>
  <dc:language>pl-PL</dc:language>
</cp:coreProperties>
</file>